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ANEXA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- REZULTATE ȘI INDICATORI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Denumirea organizației solicitante: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completează denumirea organizației aici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Titlul  proiectului: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completează titlul proiectului aici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Detaliați pentru fiecare activitate în parte (și pentru cele de management și comunicare) care sunt rezultatele ce urmează a fi obținute, includeți indicatori pentru măsurarea*.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2552"/>
        <w:gridCol w:w="1270"/>
        <w:gridCol w:w="2699"/>
        <w:tblGridChange w:id="0">
          <w:tblGrid>
            <w:gridCol w:w="2410"/>
            <w:gridCol w:w="2552"/>
            <w:gridCol w:w="1270"/>
            <w:gridCol w:w="2699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Denumirea activității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Denumire rezultate si indicatori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Valoare indicator (număr)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Mijloace de verificare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(cum justifici valoarea indicatorilor)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Ex. A1 Organizarea unei acțiuni de plantare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Nr voluntari ce participă la eveniment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Tabel nominal / Lista participanți 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Raport activitate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Fotografii eveniment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Nr puieți plantați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Proces verbal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Fotografii eveniment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Hectare plantate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Planul de plantare autorizat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EX. A2 Comunicarea informațiilor despre proiect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Comunicat de presă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Linkuri / Fotografii cu aparițiile în presa tipărită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Monitorizare de presa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Interviuri radio și TV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Raport de monitorizare de presa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Postări social media despre proiect (Facebook, Instagram)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Link-uri postari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18"/>
                <w:szCs w:val="18"/>
                <w:rtl w:val="0"/>
              </w:rPr>
              <w:t xml:space="preserve">Rapoarte privind activitatea pe rețelele sociale (insights)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i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i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i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i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12" w:sz="0" w:val="none"/>
                <w:right w:color="000000" w:space="0" w:sz="0" w:val="none"/>
              </w:pBdr>
              <w:rPr>
                <w:rFonts w:ascii="Calibri" w:cs="Calibri" w:eastAsia="Calibri" w:hAnsi="Calibri"/>
                <w:i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i w:val="1"/>
          <w:sz w:val="18"/>
          <w:szCs w:val="18"/>
        </w:rPr>
      </w:pPr>
      <w:bookmarkStart w:colFirst="0" w:colLast="0" w:name="_dz278tchg3yo" w:id="0"/>
      <w:bookmarkEnd w:id="0"/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*Informațiile furnizate în tabel sunt doar orientative, pentru exemplificarea modalității de completare a tabelului. Vă rugăm să le ștergeți la momentul completării tabelului.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i w:val="1"/>
          <w:color w:val="3c78d8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Adăugați linii suplimentare, dacă  este nevoie, în funcție de activitățile prevăzute în propunerea de proiect și rezultatele asociate acestora</w:t>
      </w:r>
      <w:r w:rsidDel="00000000" w:rsidR="00000000" w:rsidRPr="00000000">
        <w:rPr>
          <w:rFonts w:ascii="Calibri" w:cs="Calibri" w:eastAsia="Calibri" w:hAnsi="Calibri"/>
          <w:i w:val="1"/>
          <w:color w:val="3c78d8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after="8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8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lineRule="auto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702" w:top="1843" w:left="1843" w:right="1418" w:header="720" w:footer="15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3401695</wp:posOffset>
          </wp:positionH>
          <wp:positionV relativeFrom="paragraph">
            <wp:posOffset>71755</wp:posOffset>
          </wp:positionV>
          <wp:extent cx="2583644" cy="846252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3644" cy="8462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center"/>
      <w:rPr>
        <w:i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-168909</wp:posOffset>
          </wp:positionV>
          <wp:extent cx="1433830" cy="71374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3830" cy="713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3398520</wp:posOffset>
          </wp:positionH>
          <wp:positionV relativeFrom="paragraph">
            <wp:posOffset>-731519</wp:posOffset>
          </wp:positionV>
          <wp:extent cx="2335819" cy="165354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5819" cy="16535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